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D2DC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287E8A" w:rsidRDefault="001E1AC0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 № 14</w:t>
      </w:r>
      <w:bookmarkStart w:id="0" w:name="_GoBack"/>
      <w:bookmarkEnd w:id="0"/>
    </w:p>
    <w:p w:rsidR="00287E8A" w:rsidRDefault="00287E8A" w:rsidP="009F0524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7E8A" w:rsidRDefault="00287E8A" w:rsidP="00287E8A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проверочного листа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списка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</w:t>
      </w:r>
    </w:p>
    <w:p w:rsidR="00287E8A" w:rsidRDefault="00287E8A" w:rsidP="009D2DC4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регионального государственного надзора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</w:t>
      </w:r>
      <w:r w:rsidR="009D2DC4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</w:p>
    <w:p w:rsidR="00287E8A" w:rsidRDefault="00287E8A" w:rsidP="001C2C7D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516F30" w:rsidTr="00FA2C31">
        <w:tc>
          <w:tcPr>
            <w:tcW w:w="3254" w:type="dxa"/>
          </w:tcPr>
          <w:p w:rsidR="00516F30" w:rsidRPr="00797B45" w:rsidRDefault="00516F30" w:rsidP="00FA2C31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QR-код, предусмотренный постановлением Правительства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 от 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от 28.04.2015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 xml:space="preserve"> № 415»</w:t>
            </w:r>
          </w:p>
        </w:tc>
      </w:tr>
    </w:tbl>
    <w:p w:rsidR="00516F30" w:rsidRDefault="00516F30" w:rsidP="00516F30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9D2DC4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Проверочный лист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</w:t>
      </w:r>
      <w:r w:rsidR="009D2DC4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</w:p>
    <w:p w:rsidR="009D2DC4" w:rsidRPr="00756890" w:rsidRDefault="009D2DC4" w:rsidP="009D2DC4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 Наименование вида контроля:</w:t>
      </w:r>
      <w:r w:rsidR="00516F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егиональный государственный надзор в области технического состояния и эксплуатации </w:t>
      </w:r>
      <w:r w:rsidR="00434482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контрольного (надзорного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органа: инспекция государственного надзора за техническим состоянием самоходных машин и других видов техники Новосибирской области (далее – инспекция).</w:t>
      </w:r>
    </w:p>
    <w:p w:rsidR="007B5395" w:rsidRPr="00826B49" w:rsidRDefault="00516F30" w:rsidP="007B5395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 Реквизиты нормативного правового акта об утверждении формы проверочного листа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 инспекции государственного надзора за техническим состоянием самоходных машин и других видов техники Новосибирской области от «__» ____ 2022 № __ </w:t>
      </w:r>
      <w:r w:rsidR="007B5395"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 проверочных листов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</w:rPr>
        <w:t>ых инспекцией государственного надзора за техническим состоянием самоходных машин и других видов техники Новосибирской области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="007B5395" w:rsidRPr="00826B49">
        <w:rPr>
          <w:rFonts w:eastAsia="Times New Roman"/>
          <w:sz w:val="28"/>
          <w:szCs w:val="28"/>
        </w:rPr>
        <w:t xml:space="preserve">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надзора в области технического состояния и эксплуатации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>, аттракционов в Новосибирской области</w:t>
      </w:r>
      <w:r w:rsidR="007B5395"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7B539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:rsidR="00516F30" w:rsidRDefault="00516F30" w:rsidP="0051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заполнения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государственного контроля (надзора), в отношении которого проводится контрольное (надзорное) мероприятие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Pr="00123287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(места) проведения контрольного (надзорного) мероприятия с заполнением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F30" w:rsidRPr="00797B45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решения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инспекции: ____________________________________________________________________________________________________________________________________________________________________________________________________________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</w:p>
    <w:p w:rsidR="00516F30" w:rsidRPr="00797B45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434482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 Список контрольных вопросов, отражающих содержание обязательных требований, ответы на которые свидетельствуют о соблюдении или не соблюдении контролируемым лицом обязательных требований:</w:t>
      </w:r>
    </w:p>
    <w:p w:rsidR="00A428FE" w:rsidRDefault="00A428FE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8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674"/>
        <w:gridCol w:w="62"/>
        <w:gridCol w:w="1780"/>
        <w:gridCol w:w="1268"/>
        <w:gridCol w:w="29"/>
        <w:gridCol w:w="1252"/>
        <w:gridCol w:w="7"/>
      </w:tblGrid>
      <w:tr w:rsidR="00434482" w:rsidRPr="008976C4" w:rsidTr="0043448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Перечень вопросов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Реквизиты НПА, с указанием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структурных единиц, которыми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установлены обязательные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содержащиеся 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в перечне вопросов (да/ нет/неприменимо)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 xml:space="preserve">(заполняется в случае заполнения графы «неприменимо») </w:t>
            </w:r>
          </w:p>
        </w:tc>
      </w:tr>
      <w:tr w:rsidR="00434482" w:rsidRPr="004E41AB" w:rsidTr="0043448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782" w:type="dxa"/>
            <w:gridSpan w:val="9"/>
          </w:tcPr>
          <w:p w:rsidR="00434482" w:rsidRDefault="0043448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Государственная регистрация аттракционов</w:t>
            </w: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gridSpan w:val="2"/>
          </w:tcPr>
          <w:p w:rsidR="00434482" w:rsidRPr="004E41AB" w:rsidRDefault="002217A9" w:rsidP="008D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ттракционы 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зарегистрированы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региональных органах госуда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рственного технического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B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Правил государственной регистрации аттракционов, утвержденных постановлением Правительства Р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 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«Об утверждении Правил государственной регистрации аттракционов» (далее - Правила регистрации аттракционов) 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36" w:type="dxa"/>
            <w:gridSpan w:val="2"/>
          </w:tcPr>
          <w:p w:rsidR="0043448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осударственный регистрационный знак 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видимости посетителей при входе на аттракцион, а для самоходных аттракционов, передвигающихся по установленному маршруту, - на передней части аттракциона по ег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оси симметрии или слева от 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Правил регистрации аттракционов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gridSpan w:val="2"/>
          </w:tcPr>
          <w:p w:rsidR="00434482" w:rsidRPr="004E41AB" w:rsidRDefault="008D6A65" w:rsidP="008D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с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регистрации аттракциона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Правил регистрации аттракционов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782" w:type="dxa"/>
            <w:gridSpan w:val="9"/>
          </w:tcPr>
          <w:p w:rsidR="00DA60C2" w:rsidRDefault="00DA60C2" w:rsidP="009F0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техническому состоянию и эксплуатации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принятого решением Совета Евразийской экономической комиссии от 18 октября 2016 г. № 114</w:t>
            </w:r>
          </w:p>
          <w:p w:rsidR="00DA60C2" w:rsidRPr="00DA60C2" w:rsidRDefault="00DA60C2" w:rsidP="00DA6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18.04.2018)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внешнему виду и содержанию аттракционов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4-8 Требований к техническому состоянию и эксплуатации аттракционов, утвержденных Постановлением Правительства Р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20.12.2019 №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требований к техническому состоянию и эксплуатации аттракционов» (далее – Требования)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аттракционов?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платформам, трапам, полам,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стницам и проходам аттракционов?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16-28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пассажирским модулям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аттракционов?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29-37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безопасной посадки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высадки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38-41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размещению и монтажу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42-50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нестационарным источникам электроснабжения (генераторам) аттракционов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9782" w:type="dxa"/>
            <w:gridSpan w:val="9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техническому состоянию отдельных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аттракционов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аттракционам механизированным поступательного,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ащательного и сложного движения?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52-53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втодромов и картингов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54-75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ттракционов надувных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76-94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немеханизированных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95-121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439"/>
        </w:trPr>
        <w:tc>
          <w:tcPr>
            <w:tcW w:w="9775" w:type="dxa"/>
            <w:gridSpan w:val="8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C0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эксплуатации аттракционов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аттракционов и основные обязанности </w:t>
            </w:r>
            <w:proofErr w:type="spellStart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эксплуатанта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123-125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аттракционов механизированных поступательного, вращательного и сложного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126-143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автодромов и картингов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144-151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надувных аттракционов?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152-157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аттракционов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немеханизированных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158-166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ксплуатантом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ведутся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по установленным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 №№ 1 и 2 к Требованиям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C6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782" w:type="dxa"/>
            <w:gridSpan w:val="9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техническому состоянию и эксплуатации аттракционов, изготовленных и введенных в эксплуатацию после вступления в силу технического регламента Евразийского экономического союза «О безопасности аттракционов» (ТР ЕАЭС 038/2016), принятого решением Совета Евразийск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экономической комиссии от 18.10.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№ 114 (далее – Технический регламент)</w:t>
            </w:r>
            <w:r w:rsidRPr="00E0723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18.04.2018)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6838AE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ттракцион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маркировку единым знаком обращения на территории 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разийского экономического Союза?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ксплуатантом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эксплуатации аттракциона?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ежедневную и ежегодную проверки аттракционов, а также другие виды проверок,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эксплуатационными документами?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частичной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полной разборки аттракциона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полная проверка аттракциона после длительного (свыше 12 месяцев) приостановления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простоя по техническим причинам?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аттракционов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эксплуатационными документами?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Технического регламента</w:t>
            </w:r>
          </w:p>
          <w:p w:rsidR="00DA60C2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использование аттракциона без проведения оценки остаточного ресурса, если назначенный срок службы основной несущей конструкции и незаме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няемых частей аттракциона истек?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83-84 Технического регламента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8D6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законодательством Российской Федерации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меется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аккредитованной (уполномоченной) организации,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подтверждающее проведение обследование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аттракциона в рамках оценки 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остаточного ресурса аттракциона?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85-87, 89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регламента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8D6A65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модификация аттракциона без предварите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одобрения проектировщика?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6838AE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736" w:type="dxa"/>
            <w:gridSpan w:val="2"/>
          </w:tcPr>
          <w:p w:rsidR="00DA60C2" w:rsidRPr="008D6A65" w:rsidRDefault="008D6A65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A60C2"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о подтверждении соответствия</w:t>
            </w:r>
            <w:r w:rsidR="00DA60C2"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 требованиям Технического регламента (сертификат соответст</w:t>
            </w:r>
            <w:r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вия, декларация о соответствии) имеются?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97-100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8D6A65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порядке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(техническое освидетельствование) аттракциона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130-131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524" w:rsidRDefault="009F0524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524" w:rsidRDefault="009F0524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______________________</w:t>
      </w:r>
    </w:p>
    <w:p w:rsidR="00DA60C2" w:rsidRDefault="00DA60C2" w:rsidP="00DA60C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(должность, фамилия, </w:t>
      </w:r>
    </w:p>
    <w:p w:rsidR="00DA60C2" w:rsidRDefault="00DA60C2" w:rsidP="00DA60C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инициалы должностного лица инспекции,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DA60C2" w:rsidRP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проводящего контрольное (надзорное) </w:t>
      </w:r>
    </w:p>
    <w:p w:rsidR="00DA60C2" w:rsidRP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мероприятие и заполняющего проверочный лист</w:t>
      </w:r>
      <w:r w:rsidRPr="00DA60C2">
        <w:rPr>
          <w:rFonts w:ascii="Times New Roman" w:hAnsi="Times New Roman"/>
          <w:sz w:val="20"/>
          <w:szCs w:val="20"/>
        </w:rPr>
        <w:t>)</w:t>
      </w:r>
    </w:p>
    <w:p w:rsidR="0036004A" w:rsidRPr="0036004A" w:rsidRDefault="0036004A" w:rsidP="0036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A81276" w:rsidRPr="00A81276" w:rsidRDefault="00A81276" w:rsidP="00A81276">
      <w:pPr>
        <w:shd w:val="clear" w:color="auto" w:fill="FFFFFF"/>
        <w:spacing w:after="240" w:line="240" w:lineRule="auto"/>
        <w:ind w:firstLine="720"/>
        <w:jc w:val="center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sectPr w:rsidR="00A81276" w:rsidRPr="00A81276" w:rsidSect="001C2C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191"/>
    <w:multiLevelType w:val="hybridMultilevel"/>
    <w:tmpl w:val="CAE2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022B4"/>
    <w:rsid w:val="0002058A"/>
    <w:rsid w:val="0004308D"/>
    <w:rsid w:val="00092EA6"/>
    <w:rsid w:val="00150511"/>
    <w:rsid w:val="00177449"/>
    <w:rsid w:val="001B46CD"/>
    <w:rsid w:val="001C2C7D"/>
    <w:rsid w:val="001E1AC0"/>
    <w:rsid w:val="001F1487"/>
    <w:rsid w:val="002217A9"/>
    <w:rsid w:val="00287E8A"/>
    <w:rsid w:val="002C09BF"/>
    <w:rsid w:val="002C35E0"/>
    <w:rsid w:val="0036004A"/>
    <w:rsid w:val="003D74BA"/>
    <w:rsid w:val="00434482"/>
    <w:rsid w:val="00481236"/>
    <w:rsid w:val="004E41AB"/>
    <w:rsid w:val="00516F30"/>
    <w:rsid w:val="00536992"/>
    <w:rsid w:val="00545DBE"/>
    <w:rsid w:val="005D2D27"/>
    <w:rsid w:val="005D30E3"/>
    <w:rsid w:val="006634EB"/>
    <w:rsid w:val="00673B8F"/>
    <w:rsid w:val="00675597"/>
    <w:rsid w:val="00682471"/>
    <w:rsid w:val="006838AE"/>
    <w:rsid w:val="00704B60"/>
    <w:rsid w:val="007B5395"/>
    <w:rsid w:val="00852574"/>
    <w:rsid w:val="008768CA"/>
    <w:rsid w:val="008976C4"/>
    <w:rsid w:val="008976F2"/>
    <w:rsid w:val="008D6A65"/>
    <w:rsid w:val="008F1BFA"/>
    <w:rsid w:val="009740AF"/>
    <w:rsid w:val="009D2DC4"/>
    <w:rsid w:val="009E0814"/>
    <w:rsid w:val="009F0524"/>
    <w:rsid w:val="00A272F4"/>
    <w:rsid w:val="00A428FE"/>
    <w:rsid w:val="00A4695A"/>
    <w:rsid w:val="00A81276"/>
    <w:rsid w:val="00AF69B6"/>
    <w:rsid w:val="00B256DD"/>
    <w:rsid w:val="00B67F91"/>
    <w:rsid w:val="00C05C2E"/>
    <w:rsid w:val="00C81264"/>
    <w:rsid w:val="00CA604C"/>
    <w:rsid w:val="00CF7E03"/>
    <w:rsid w:val="00D45D65"/>
    <w:rsid w:val="00D51EF9"/>
    <w:rsid w:val="00DA60C2"/>
    <w:rsid w:val="00E22F8C"/>
    <w:rsid w:val="00EA4A4A"/>
    <w:rsid w:val="00E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83C1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12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BFA"/>
    <w:pPr>
      <w:ind w:left="720"/>
      <w:contextualSpacing/>
    </w:pPr>
  </w:style>
  <w:style w:type="paragraph" w:customStyle="1" w:styleId="ConsPlusNormal">
    <w:name w:val="ConsPlusNormal"/>
    <w:rsid w:val="00EA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C2C7D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7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13</cp:revision>
  <cp:lastPrinted>2022-01-17T06:20:00Z</cp:lastPrinted>
  <dcterms:created xsi:type="dcterms:W3CDTF">2022-01-11T05:50:00Z</dcterms:created>
  <dcterms:modified xsi:type="dcterms:W3CDTF">2022-02-25T03:15:00Z</dcterms:modified>
</cp:coreProperties>
</file>