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DC7" w:rsidRDefault="00011DC7" w:rsidP="00011DC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 </w:t>
      </w:r>
    </w:p>
    <w:p w:rsidR="00011DC7" w:rsidRDefault="00011DC7" w:rsidP="00011DC7">
      <w:pPr>
        <w:spacing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инспекции государственного надзора за техническим состоянием самоходных машин и других видов техн</w:t>
      </w:r>
      <w:r w:rsidR="0030237F">
        <w:rPr>
          <w:rFonts w:ascii="Times New Roman" w:hAnsi="Times New Roman"/>
          <w:sz w:val="28"/>
          <w:szCs w:val="28"/>
        </w:rPr>
        <w:t>ики Новосибирской области от 18.02.</w:t>
      </w:r>
      <w:r>
        <w:rPr>
          <w:rFonts w:ascii="Times New Roman" w:hAnsi="Times New Roman"/>
          <w:sz w:val="28"/>
          <w:szCs w:val="28"/>
        </w:rPr>
        <w:t xml:space="preserve">2022 г. № </w:t>
      </w:r>
      <w:r w:rsidR="0030237F">
        <w:rPr>
          <w:rFonts w:ascii="Times New Roman" w:hAnsi="Times New Roman"/>
          <w:sz w:val="28"/>
          <w:szCs w:val="28"/>
        </w:rPr>
        <w:t>11</w:t>
      </w:r>
      <w:bookmarkStart w:id="0" w:name="_GoBack"/>
      <w:bookmarkEnd w:id="0"/>
    </w:p>
    <w:p w:rsidR="00011DC7" w:rsidRDefault="00011DC7" w:rsidP="005E26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11DC7" w:rsidRDefault="00011DC7" w:rsidP="005E26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2608" w:rsidRDefault="005E2608" w:rsidP="005E26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</w:t>
      </w:r>
    </w:p>
    <w:p w:rsidR="005E2608" w:rsidRDefault="005E2608" w:rsidP="005E26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правоприменительной практике инспекции государственного надзора за техническим состоянием самоходных машин и других видов техники Новосибирской области в 2021 году</w:t>
      </w:r>
    </w:p>
    <w:p w:rsidR="005E2608" w:rsidRDefault="005E2608" w:rsidP="005E26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2608" w:rsidRPr="005E2608" w:rsidRDefault="005E2608" w:rsidP="005E26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подпунктами 1 и 3.1 пункта 9 Положения об инспекции государственного надзора за техническим состоянием самоходных машин и других видов техники Новосибирской области, утвержденного постановлением Правительства Новосибирской области от 21.11.2016 № 379-п, в </w:t>
      </w:r>
      <w:r w:rsidRPr="005E2608">
        <w:rPr>
          <w:rFonts w:ascii="Times New Roman" w:hAnsi="Times New Roman"/>
          <w:sz w:val="28"/>
          <w:szCs w:val="28"/>
        </w:rPr>
        <w:t xml:space="preserve">установленной сфере деятельности инспекция </w:t>
      </w:r>
      <w:r>
        <w:rPr>
          <w:rFonts w:ascii="Times New Roman" w:hAnsi="Times New Roman"/>
          <w:sz w:val="28"/>
          <w:szCs w:val="28"/>
        </w:rPr>
        <w:t>государственного надзора за техническим состоянием самоходных машин и других видов техники Новосибирской области</w:t>
      </w:r>
      <w:r w:rsidRPr="005E2608">
        <w:rPr>
          <w:rFonts w:ascii="Times New Roman" w:hAnsi="Times New Roman"/>
          <w:sz w:val="28"/>
          <w:szCs w:val="28"/>
        </w:rPr>
        <w:t xml:space="preserve"> осуществляет следующий региональный государственный надзор:</w:t>
      </w:r>
    </w:p>
    <w:p w:rsidR="005E2608" w:rsidRPr="005E2608" w:rsidRDefault="005E2608" w:rsidP="005E26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608">
        <w:rPr>
          <w:rFonts w:ascii="Times New Roman" w:hAnsi="Times New Roman"/>
          <w:sz w:val="28"/>
          <w:szCs w:val="28"/>
        </w:rPr>
        <w:t>в области технического состояния и эксплуатации самоходных машин и других видов техники;</w:t>
      </w:r>
    </w:p>
    <w:p w:rsidR="005E2608" w:rsidRPr="005E2608" w:rsidRDefault="005E2608" w:rsidP="005E26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608">
        <w:rPr>
          <w:rFonts w:ascii="Times New Roman" w:hAnsi="Times New Roman"/>
          <w:sz w:val="28"/>
          <w:szCs w:val="28"/>
        </w:rPr>
        <w:t>в области технического состоя</w:t>
      </w:r>
      <w:r>
        <w:rPr>
          <w:rFonts w:ascii="Times New Roman" w:hAnsi="Times New Roman"/>
          <w:sz w:val="28"/>
          <w:szCs w:val="28"/>
        </w:rPr>
        <w:t>ния и эксплуатации аттракционов.</w:t>
      </w:r>
      <w:r w:rsidRPr="005E2608">
        <w:rPr>
          <w:rFonts w:ascii="Times New Roman" w:hAnsi="Times New Roman"/>
          <w:sz w:val="28"/>
          <w:szCs w:val="28"/>
        </w:rPr>
        <w:t xml:space="preserve"> </w:t>
      </w:r>
    </w:p>
    <w:p w:rsidR="00DB3814" w:rsidRDefault="00DB3814" w:rsidP="00DB38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3814">
        <w:rPr>
          <w:rFonts w:ascii="Times New Roman" w:hAnsi="Times New Roman"/>
          <w:sz w:val="28"/>
          <w:szCs w:val="28"/>
        </w:rPr>
        <w:t>Порядок осуществления регионального государственного надзора в области технического состояния и эксплуатации самоходных машин и других видов техники, аттракционов регулируется:</w:t>
      </w:r>
    </w:p>
    <w:p w:rsidR="00DB3814" w:rsidRDefault="00DB3814" w:rsidP="00DB38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D1D">
        <w:rPr>
          <w:rFonts w:ascii="Times New Roman" w:hAnsi="Times New Roman"/>
          <w:sz w:val="28"/>
          <w:szCs w:val="28"/>
        </w:rPr>
        <w:t>Федеральным</w:t>
      </w:r>
      <w:r w:rsidRPr="00DB3814">
        <w:rPr>
          <w:rFonts w:ascii="Times New Roman" w:hAnsi="Times New Roman"/>
          <w:sz w:val="28"/>
          <w:szCs w:val="28"/>
        </w:rPr>
        <w:t xml:space="preserve"> закон</w:t>
      </w:r>
      <w:r w:rsidRPr="00CD3D1D">
        <w:rPr>
          <w:rFonts w:ascii="Times New Roman" w:hAnsi="Times New Roman"/>
          <w:sz w:val="28"/>
          <w:szCs w:val="28"/>
        </w:rPr>
        <w:t>ом</w:t>
      </w:r>
      <w:r w:rsidRPr="00DB3814">
        <w:rPr>
          <w:rFonts w:ascii="Times New Roman" w:hAnsi="Times New Roman"/>
          <w:sz w:val="28"/>
          <w:szCs w:val="28"/>
        </w:rPr>
        <w:t xml:space="preserve"> от 26.12.2008 </w:t>
      </w:r>
      <w:r w:rsidRPr="00CD3D1D">
        <w:rPr>
          <w:rFonts w:ascii="Times New Roman" w:hAnsi="Times New Roman"/>
          <w:sz w:val="28"/>
          <w:szCs w:val="28"/>
        </w:rPr>
        <w:t>№</w:t>
      </w:r>
      <w:r w:rsidR="00CD3D1D">
        <w:rPr>
          <w:rFonts w:ascii="Times New Roman" w:hAnsi="Times New Roman"/>
          <w:sz w:val="28"/>
          <w:szCs w:val="28"/>
        </w:rPr>
        <w:t> </w:t>
      </w:r>
      <w:r w:rsidRPr="00DB3814">
        <w:rPr>
          <w:rFonts w:ascii="Times New Roman" w:hAnsi="Times New Roman"/>
          <w:sz w:val="28"/>
          <w:szCs w:val="28"/>
        </w:rPr>
        <w:t xml:space="preserve">294-ФЗ </w:t>
      </w:r>
      <w:r w:rsidRPr="00CD3D1D">
        <w:rPr>
          <w:rFonts w:ascii="Times New Roman" w:hAnsi="Times New Roman"/>
          <w:sz w:val="28"/>
          <w:szCs w:val="28"/>
        </w:rPr>
        <w:t>«</w:t>
      </w:r>
      <w:r w:rsidRPr="00DB3814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</w:t>
      </w:r>
      <w:r w:rsidRPr="00CD3D1D">
        <w:rPr>
          <w:rFonts w:ascii="Times New Roman" w:hAnsi="Times New Roman"/>
          <w:sz w:val="28"/>
          <w:szCs w:val="28"/>
        </w:rPr>
        <w:t>ора) и муниципального контроля»;</w:t>
      </w:r>
    </w:p>
    <w:p w:rsidR="005C585E" w:rsidRPr="005C585E" w:rsidRDefault="005C585E" w:rsidP="005C58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C585E">
        <w:rPr>
          <w:rFonts w:ascii="Times New Roman" w:hAnsi="Times New Roman"/>
          <w:sz w:val="28"/>
          <w:szCs w:val="28"/>
        </w:rPr>
        <w:t>Федеральным законом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(пункт 57 части 2 статьи 26.3);</w:t>
      </w:r>
    </w:p>
    <w:p w:rsidR="00DB3814" w:rsidRDefault="00DB3814" w:rsidP="00DB38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D1D">
        <w:rPr>
          <w:rFonts w:ascii="Times New Roman" w:hAnsi="Times New Roman"/>
          <w:sz w:val="28"/>
          <w:szCs w:val="28"/>
        </w:rPr>
        <w:t>Федеральным</w:t>
      </w:r>
      <w:r w:rsidRPr="00DB3814">
        <w:rPr>
          <w:rFonts w:ascii="Times New Roman" w:hAnsi="Times New Roman"/>
          <w:sz w:val="28"/>
          <w:szCs w:val="28"/>
        </w:rPr>
        <w:t xml:space="preserve"> закон</w:t>
      </w:r>
      <w:r w:rsidRPr="00CD3D1D">
        <w:rPr>
          <w:rFonts w:ascii="Times New Roman" w:hAnsi="Times New Roman"/>
          <w:sz w:val="28"/>
          <w:szCs w:val="28"/>
        </w:rPr>
        <w:t>ом</w:t>
      </w:r>
      <w:r w:rsidRPr="00DB3814">
        <w:rPr>
          <w:rFonts w:ascii="Times New Roman" w:hAnsi="Times New Roman"/>
          <w:sz w:val="28"/>
          <w:szCs w:val="28"/>
        </w:rPr>
        <w:t xml:space="preserve"> от 31.07.2020 </w:t>
      </w:r>
      <w:r w:rsidRPr="00CD3D1D">
        <w:rPr>
          <w:rFonts w:ascii="Times New Roman" w:hAnsi="Times New Roman"/>
          <w:sz w:val="28"/>
          <w:szCs w:val="28"/>
        </w:rPr>
        <w:t>№</w:t>
      </w:r>
      <w:r w:rsidR="00CD3D1D">
        <w:rPr>
          <w:rFonts w:ascii="Times New Roman" w:hAnsi="Times New Roman"/>
          <w:sz w:val="28"/>
          <w:szCs w:val="28"/>
        </w:rPr>
        <w:t> </w:t>
      </w:r>
      <w:r w:rsidRPr="00DB3814">
        <w:rPr>
          <w:rFonts w:ascii="Times New Roman" w:hAnsi="Times New Roman"/>
          <w:sz w:val="28"/>
          <w:szCs w:val="28"/>
        </w:rPr>
        <w:t xml:space="preserve">248-ФЗ </w:t>
      </w:r>
      <w:r w:rsidRPr="00CD3D1D">
        <w:rPr>
          <w:rFonts w:ascii="Times New Roman" w:hAnsi="Times New Roman"/>
          <w:sz w:val="28"/>
          <w:szCs w:val="28"/>
        </w:rPr>
        <w:t>«</w:t>
      </w:r>
      <w:r w:rsidRPr="00DB3814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</w:t>
      </w:r>
      <w:r w:rsidRPr="00CD3D1D">
        <w:rPr>
          <w:rFonts w:ascii="Times New Roman" w:hAnsi="Times New Roman"/>
          <w:sz w:val="28"/>
          <w:szCs w:val="28"/>
        </w:rPr>
        <w:t>ерации»;</w:t>
      </w:r>
    </w:p>
    <w:p w:rsidR="00DB3814" w:rsidRPr="00CD3D1D" w:rsidRDefault="00DB3814" w:rsidP="00DB38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3814">
        <w:rPr>
          <w:rFonts w:ascii="Times New Roman" w:hAnsi="Times New Roman"/>
          <w:sz w:val="28"/>
          <w:szCs w:val="28"/>
        </w:rPr>
        <w:t>Постановление</w:t>
      </w:r>
      <w:r w:rsidRPr="00CD3D1D">
        <w:rPr>
          <w:rFonts w:ascii="Times New Roman" w:hAnsi="Times New Roman"/>
          <w:sz w:val="28"/>
          <w:szCs w:val="28"/>
        </w:rPr>
        <w:t>м</w:t>
      </w:r>
      <w:r w:rsidRPr="00DB3814">
        <w:rPr>
          <w:rFonts w:ascii="Times New Roman" w:hAnsi="Times New Roman"/>
          <w:sz w:val="28"/>
          <w:szCs w:val="28"/>
        </w:rPr>
        <w:t xml:space="preserve"> Правительства Р</w:t>
      </w:r>
      <w:r w:rsidRPr="00CD3D1D">
        <w:rPr>
          <w:rFonts w:ascii="Times New Roman" w:hAnsi="Times New Roman"/>
          <w:sz w:val="28"/>
          <w:szCs w:val="28"/>
        </w:rPr>
        <w:t xml:space="preserve">оссийской </w:t>
      </w:r>
      <w:r w:rsidRPr="00DB3814">
        <w:rPr>
          <w:rFonts w:ascii="Times New Roman" w:hAnsi="Times New Roman"/>
          <w:sz w:val="28"/>
          <w:szCs w:val="28"/>
        </w:rPr>
        <w:t>Ф</w:t>
      </w:r>
      <w:r w:rsidRPr="00CD3D1D">
        <w:rPr>
          <w:rFonts w:ascii="Times New Roman" w:hAnsi="Times New Roman"/>
          <w:sz w:val="28"/>
          <w:szCs w:val="28"/>
        </w:rPr>
        <w:t>едерации</w:t>
      </w:r>
      <w:r w:rsidRPr="00DB3814">
        <w:rPr>
          <w:rFonts w:ascii="Times New Roman" w:hAnsi="Times New Roman"/>
          <w:sz w:val="28"/>
          <w:szCs w:val="28"/>
        </w:rPr>
        <w:t xml:space="preserve"> от 23.09.2020 </w:t>
      </w:r>
      <w:r w:rsidRPr="00CD3D1D">
        <w:rPr>
          <w:rFonts w:ascii="Times New Roman" w:hAnsi="Times New Roman"/>
          <w:sz w:val="28"/>
          <w:szCs w:val="28"/>
        </w:rPr>
        <w:t>№</w:t>
      </w:r>
      <w:r w:rsidR="00CD3D1D">
        <w:rPr>
          <w:rFonts w:ascii="Times New Roman" w:hAnsi="Times New Roman"/>
          <w:sz w:val="28"/>
          <w:szCs w:val="28"/>
        </w:rPr>
        <w:t> </w:t>
      </w:r>
      <w:r w:rsidR="003C3767">
        <w:rPr>
          <w:rFonts w:ascii="Times New Roman" w:hAnsi="Times New Roman"/>
          <w:sz w:val="28"/>
          <w:szCs w:val="28"/>
        </w:rPr>
        <w:t>1</w:t>
      </w:r>
      <w:r w:rsidRPr="00DB3814">
        <w:rPr>
          <w:rFonts w:ascii="Times New Roman" w:hAnsi="Times New Roman"/>
          <w:sz w:val="28"/>
          <w:szCs w:val="28"/>
        </w:rPr>
        <w:t xml:space="preserve">540 </w:t>
      </w:r>
      <w:r w:rsidRPr="00CD3D1D">
        <w:rPr>
          <w:rFonts w:ascii="Times New Roman" w:hAnsi="Times New Roman"/>
          <w:sz w:val="28"/>
          <w:szCs w:val="28"/>
        </w:rPr>
        <w:t>«</w:t>
      </w:r>
      <w:r w:rsidRPr="00DB3814">
        <w:rPr>
          <w:rFonts w:ascii="Times New Roman" w:hAnsi="Times New Roman"/>
          <w:sz w:val="28"/>
          <w:szCs w:val="28"/>
        </w:rPr>
        <w:t>Об утверждении Правил осуществления регионального государственного надзора в области технического состояния и эксплуатации самоходных машин и других видов техники, аттракционов и внесении изменений в некоторые акты Правительства Российской Федерации</w:t>
      </w:r>
      <w:r w:rsidRPr="00CD3D1D">
        <w:rPr>
          <w:rFonts w:ascii="Times New Roman" w:hAnsi="Times New Roman"/>
          <w:sz w:val="28"/>
          <w:szCs w:val="28"/>
        </w:rPr>
        <w:t>»;</w:t>
      </w:r>
    </w:p>
    <w:p w:rsidR="005E2608" w:rsidRDefault="00DB3814" w:rsidP="00C15D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D1D">
        <w:rPr>
          <w:rFonts w:ascii="Times New Roman" w:hAnsi="Times New Roman"/>
          <w:sz w:val="28"/>
          <w:szCs w:val="28"/>
        </w:rPr>
        <w:t>п</w:t>
      </w:r>
      <w:r w:rsidRPr="00DB3814">
        <w:rPr>
          <w:rFonts w:ascii="Times New Roman" w:hAnsi="Times New Roman"/>
          <w:sz w:val="28"/>
          <w:szCs w:val="28"/>
        </w:rPr>
        <w:t>остановление</w:t>
      </w:r>
      <w:r w:rsidRPr="00CD3D1D">
        <w:rPr>
          <w:rFonts w:ascii="Times New Roman" w:hAnsi="Times New Roman"/>
          <w:sz w:val="28"/>
          <w:szCs w:val="28"/>
        </w:rPr>
        <w:t>м</w:t>
      </w:r>
      <w:r w:rsidRPr="00DB3814">
        <w:rPr>
          <w:rFonts w:ascii="Times New Roman" w:hAnsi="Times New Roman"/>
          <w:sz w:val="28"/>
          <w:szCs w:val="28"/>
        </w:rPr>
        <w:t xml:space="preserve"> Правительства Новосибирской области от 28.09.2021 </w:t>
      </w:r>
      <w:r w:rsidRPr="00CD3D1D">
        <w:rPr>
          <w:rFonts w:ascii="Times New Roman" w:hAnsi="Times New Roman"/>
          <w:sz w:val="28"/>
          <w:szCs w:val="28"/>
        </w:rPr>
        <w:t>№</w:t>
      </w:r>
      <w:r w:rsidR="00CD3D1D">
        <w:rPr>
          <w:rFonts w:ascii="Times New Roman" w:hAnsi="Times New Roman"/>
          <w:sz w:val="28"/>
          <w:szCs w:val="28"/>
        </w:rPr>
        <w:t> </w:t>
      </w:r>
      <w:r w:rsidRPr="00DB3814">
        <w:rPr>
          <w:rFonts w:ascii="Times New Roman" w:hAnsi="Times New Roman"/>
          <w:sz w:val="28"/>
          <w:szCs w:val="28"/>
        </w:rPr>
        <w:t xml:space="preserve">379-п </w:t>
      </w:r>
      <w:r w:rsidRPr="00CD3D1D">
        <w:rPr>
          <w:rFonts w:ascii="Times New Roman" w:hAnsi="Times New Roman"/>
          <w:sz w:val="28"/>
          <w:szCs w:val="28"/>
        </w:rPr>
        <w:t>«</w:t>
      </w:r>
      <w:r w:rsidRPr="00DB3814">
        <w:rPr>
          <w:rFonts w:ascii="Times New Roman" w:hAnsi="Times New Roman"/>
          <w:sz w:val="28"/>
          <w:szCs w:val="28"/>
        </w:rPr>
        <w:t>О региональном государственном надзоре в области технического состояния и эксплуатации самоходных машин и других видов техники, аттрак</w:t>
      </w:r>
      <w:r w:rsidRPr="00CD3D1D">
        <w:rPr>
          <w:rFonts w:ascii="Times New Roman" w:hAnsi="Times New Roman"/>
          <w:sz w:val="28"/>
          <w:szCs w:val="28"/>
        </w:rPr>
        <w:t>ционов в Новосибирской области</w:t>
      </w:r>
      <w:r w:rsidR="00C15DDF">
        <w:rPr>
          <w:rFonts w:ascii="Times New Roman" w:hAnsi="Times New Roman"/>
          <w:sz w:val="28"/>
          <w:szCs w:val="28"/>
        </w:rPr>
        <w:t>».</w:t>
      </w:r>
    </w:p>
    <w:p w:rsidR="003133ED" w:rsidRDefault="003133ED" w:rsidP="003133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33ED">
        <w:rPr>
          <w:rFonts w:ascii="Times New Roman" w:hAnsi="Times New Roman"/>
          <w:sz w:val="28"/>
          <w:szCs w:val="28"/>
        </w:rPr>
        <w:lastRenderedPageBreak/>
        <w:t>Перечень актов, содержащих обязательные требования, соблюдение которых оценивается при проведении регионального государственного надзора в области технического состояния и эксплуатации самоходных машин и других видов техники, аттракционов размещен на официальном сайте инспекции в информационно-телекоммуникационной сети «Интернет»: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1849BC">
          <w:rPr>
            <w:rStyle w:val="a5"/>
            <w:rFonts w:ascii="Times New Roman" w:hAnsi="Times New Roman"/>
            <w:sz w:val="28"/>
            <w:szCs w:val="28"/>
          </w:rPr>
          <w:t>http://gtn.nso.ru/page/160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C15DDF" w:rsidRDefault="005E2608" w:rsidP="00EB6C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согласованию с прокуратурой Новосибирской области инспекцией проведено </w:t>
      </w:r>
      <w:r w:rsidR="0005625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внеплановые проверки. </w:t>
      </w:r>
    </w:p>
    <w:p w:rsidR="00F86127" w:rsidRDefault="00F86127" w:rsidP="005E26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127">
        <w:rPr>
          <w:rFonts w:ascii="Times New Roman" w:hAnsi="Times New Roman"/>
          <w:sz w:val="28"/>
          <w:szCs w:val="28"/>
        </w:rPr>
        <w:t>В ходе внеплановых проверок установлены следующие нарушения:</w:t>
      </w:r>
    </w:p>
    <w:p w:rsidR="00EB6CF3" w:rsidRDefault="00EB6CF3" w:rsidP="005E26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При </w:t>
      </w:r>
      <w:r w:rsidRPr="005E2608">
        <w:rPr>
          <w:rFonts w:ascii="Times New Roman" w:hAnsi="Times New Roman"/>
          <w:sz w:val="28"/>
          <w:szCs w:val="28"/>
        </w:rPr>
        <w:t>эксплуатации самоходных машин и других видов техники</w:t>
      </w:r>
      <w:r>
        <w:rPr>
          <w:rFonts w:ascii="Times New Roman" w:hAnsi="Times New Roman"/>
          <w:sz w:val="28"/>
          <w:szCs w:val="28"/>
        </w:rPr>
        <w:t>:</w:t>
      </w:r>
    </w:p>
    <w:p w:rsidR="00EB6CF3" w:rsidRDefault="00EB6CF3" w:rsidP="005E26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3143C7">
        <w:rPr>
          <w:rFonts w:ascii="Times New Roman" w:hAnsi="Times New Roman"/>
          <w:sz w:val="28"/>
          <w:szCs w:val="28"/>
        </w:rPr>
        <w:t>допуск транспортного средства к эксплуатации в отсутствие свидетельства</w:t>
      </w:r>
      <w:r>
        <w:rPr>
          <w:rFonts w:ascii="Times New Roman" w:hAnsi="Times New Roman"/>
          <w:sz w:val="28"/>
          <w:szCs w:val="28"/>
        </w:rPr>
        <w:t xml:space="preserve"> о прохождении технического осмотра</w:t>
      </w:r>
      <w:r w:rsidR="003143C7">
        <w:rPr>
          <w:rFonts w:ascii="Times New Roman" w:hAnsi="Times New Roman"/>
          <w:sz w:val="28"/>
          <w:szCs w:val="28"/>
        </w:rPr>
        <w:t>.</w:t>
      </w:r>
    </w:p>
    <w:p w:rsidR="00EB6CF3" w:rsidRPr="00F86127" w:rsidRDefault="00EB6CF3" w:rsidP="005E26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При эксплуатации аттракционов:</w:t>
      </w:r>
    </w:p>
    <w:p w:rsidR="00F86127" w:rsidRDefault="00EB6CF3" w:rsidP="005E26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</w:t>
      </w:r>
      <w:r w:rsidR="00F86127">
        <w:rPr>
          <w:rFonts w:ascii="Times New Roman" w:hAnsi="Times New Roman"/>
          <w:sz w:val="28"/>
          <w:szCs w:val="28"/>
        </w:rPr>
        <w:t>ведение</w:t>
      </w:r>
      <w:r w:rsidR="00F86127" w:rsidRPr="00F86127">
        <w:rPr>
          <w:rFonts w:ascii="Times New Roman" w:hAnsi="Times New Roman"/>
          <w:sz w:val="28"/>
          <w:szCs w:val="28"/>
        </w:rPr>
        <w:t xml:space="preserve"> аттракционов в эксплуатацию при отсутствии технического освидетельствования аттракционов </w:t>
      </w:r>
      <w:r w:rsidR="00F86127">
        <w:rPr>
          <w:rFonts w:ascii="Times New Roman" w:hAnsi="Times New Roman"/>
          <w:sz w:val="28"/>
          <w:szCs w:val="28"/>
        </w:rPr>
        <w:t xml:space="preserve">и </w:t>
      </w:r>
      <w:r w:rsidR="00F86127" w:rsidRPr="00F86127">
        <w:rPr>
          <w:rFonts w:ascii="Times New Roman" w:hAnsi="Times New Roman"/>
          <w:sz w:val="28"/>
          <w:szCs w:val="28"/>
        </w:rPr>
        <w:t xml:space="preserve">регистрации их в порядке, установленном правилами государственной регистрации аттракционов, утвержденными постановлением Правительства Российской </w:t>
      </w:r>
      <w:r>
        <w:rPr>
          <w:rFonts w:ascii="Times New Roman" w:hAnsi="Times New Roman"/>
          <w:sz w:val="28"/>
          <w:szCs w:val="28"/>
        </w:rPr>
        <w:t>Федерации от 30.12.2019 № 1939;</w:t>
      </w:r>
    </w:p>
    <w:p w:rsidR="00F86127" w:rsidRDefault="00EB6CF3" w:rsidP="00F861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э</w:t>
      </w:r>
      <w:r w:rsidR="00F86127">
        <w:rPr>
          <w:rFonts w:ascii="Times New Roman" w:hAnsi="Times New Roman"/>
          <w:sz w:val="28"/>
          <w:szCs w:val="28"/>
        </w:rPr>
        <w:t>ксплуатация</w:t>
      </w:r>
      <w:r w:rsidR="00F86127" w:rsidRPr="00F86127">
        <w:rPr>
          <w:rFonts w:ascii="Times New Roman" w:hAnsi="Times New Roman"/>
          <w:sz w:val="28"/>
          <w:szCs w:val="28"/>
        </w:rPr>
        <w:t xml:space="preserve"> надувных батутов с нарушениями требований пунктов 7.2.4, 7.8.3, 7.8.7, 7.8.8, 7.8.12, 7.9.4, 8.1.4, 8.7.2.9, 8.7.2.10.1 и 10.7 ГОСТ Р 55515-2013 Оборудование надувное игровое. Требования безопасности при эксплуатации» (далее </w:t>
      </w:r>
      <w:r w:rsidR="00F86127">
        <w:rPr>
          <w:rFonts w:ascii="Times New Roman" w:hAnsi="Times New Roman"/>
          <w:sz w:val="28"/>
          <w:szCs w:val="28"/>
        </w:rPr>
        <w:t>- ГОСТ Р 55515-2013), а именно:</w:t>
      </w:r>
    </w:p>
    <w:p w:rsidR="00F86127" w:rsidRDefault="00F86127" w:rsidP="00F861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6127">
        <w:rPr>
          <w:rFonts w:ascii="Times New Roman" w:hAnsi="Times New Roman"/>
          <w:sz w:val="28"/>
          <w:szCs w:val="28"/>
        </w:rPr>
        <w:t>отсутствует анемометр</w:t>
      </w:r>
      <w:r>
        <w:rPr>
          <w:rFonts w:ascii="Times New Roman" w:hAnsi="Times New Roman"/>
          <w:sz w:val="28"/>
          <w:szCs w:val="28"/>
        </w:rPr>
        <w:t xml:space="preserve"> для измерения скорости ветра; </w:t>
      </w:r>
    </w:p>
    <w:p w:rsidR="00F86127" w:rsidRDefault="00F86127" w:rsidP="00F861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6127">
        <w:rPr>
          <w:rFonts w:ascii="Times New Roman" w:hAnsi="Times New Roman"/>
          <w:sz w:val="28"/>
          <w:szCs w:val="28"/>
        </w:rPr>
        <w:t>для частичного крепления оборудования использована не балластная система, анкер или стержень, а металлический уголок, значительно удаленный от оболочки оборудования, верхушка которого заострена и выступает из земли на ра</w:t>
      </w:r>
      <w:r>
        <w:rPr>
          <w:rFonts w:ascii="Times New Roman" w:hAnsi="Times New Roman"/>
          <w:sz w:val="28"/>
          <w:szCs w:val="28"/>
        </w:rPr>
        <w:t xml:space="preserve">сстоянии более 25 миллиметров; </w:t>
      </w:r>
    </w:p>
    <w:p w:rsidR="00F86127" w:rsidRDefault="00F86127" w:rsidP="00F861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6127">
        <w:rPr>
          <w:rFonts w:ascii="Times New Roman" w:hAnsi="Times New Roman"/>
          <w:sz w:val="28"/>
          <w:szCs w:val="28"/>
        </w:rPr>
        <w:t>за один узел крепления оборудования прикрепл</w:t>
      </w:r>
      <w:r>
        <w:rPr>
          <w:rFonts w:ascii="Times New Roman" w:hAnsi="Times New Roman"/>
          <w:sz w:val="28"/>
          <w:szCs w:val="28"/>
        </w:rPr>
        <w:t>ено два швартовочных элемента;</w:t>
      </w:r>
    </w:p>
    <w:p w:rsidR="00F86127" w:rsidRDefault="00F86127" w:rsidP="00F861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6127">
        <w:rPr>
          <w:rFonts w:ascii="Times New Roman" w:hAnsi="Times New Roman"/>
          <w:sz w:val="28"/>
          <w:szCs w:val="28"/>
        </w:rPr>
        <w:t xml:space="preserve">концы канатов не обработаны </w:t>
      </w:r>
      <w:r>
        <w:rPr>
          <w:rFonts w:ascii="Times New Roman" w:hAnsi="Times New Roman"/>
          <w:sz w:val="28"/>
          <w:szCs w:val="28"/>
        </w:rPr>
        <w:t xml:space="preserve">и не исключают их </w:t>
      </w:r>
      <w:proofErr w:type="spellStart"/>
      <w:r>
        <w:rPr>
          <w:rFonts w:ascii="Times New Roman" w:hAnsi="Times New Roman"/>
          <w:sz w:val="28"/>
          <w:szCs w:val="28"/>
        </w:rPr>
        <w:t>расплетение</w:t>
      </w:r>
      <w:proofErr w:type="spellEnd"/>
      <w:r>
        <w:rPr>
          <w:rFonts w:ascii="Times New Roman" w:hAnsi="Times New Roman"/>
          <w:sz w:val="28"/>
          <w:szCs w:val="28"/>
        </w:rPr>
        <w:t xml:space="preserve">; </w:t>
      </w:r>
    </w:p>
    <w:p w:rsidR="00F86127" w:rsidRDefault="00F86127" w:rsidP="00F861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6127">
        <w:rPr>
          <w:rFonts w:ascii="Times New Roman" w:hAnsi="Times New Roman"/>
          <w:sz w:val="28"/>
          <w:szCs w:val="28"/>
        </w:rPr>
        <w:t>не допускается эксплуатация оборудования при наличии повреждений тканевой основы батута, по завершению ремонта оболочки, эксплуатирующая организация обязана провести оценку техн</w:t>
      </w:r>
      <w:r>
        <w:rPr>
          <w:rFonts w:ascii="Times New Roman" w:hAnsi="Times New Roman"/>
          <w:sz w:val="28"/>
          <w:szCs w:val="28"/>
        </w:rPr>
        <w:t>ического состояния аттракциона;</w:t>
      </w:r>
    </w:p>
    <w:p w:rsidR="00F86127" w:rsidRDefault="00F86127" w:rsidP="00F861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6127">
        <w:rPr>
          <w:rFonts w:ascii="Times New Roman" w:hAnsi="Times New Roman"/>
          <w:sz w:val="28"/>
          <w:szCs w:val="28"/>
        </w:rPr>
        <w:t>отсутствует информация о максимальной вместимости оборудования по числу посетителей, росту, весу и возрасту посетителей</w:t>
      </w:r>
      <w:r>
        <w:rPr>
          <w:rFonts w:ascii="Times New Roman" w:hAnsi="Times New Roman"/>
          <w:sz w:val="28"/>
          <w:szCs w:val="28"/>
        </w:rPr>
        <w:t xml:space="preserve">, допускаемых на оборудование; </w:t>
      </w:r>
    </w:p>
    <w:p w:rsidR="00F86127" w:rsidRDefault="00F86127" w:rsidP="00F8612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6127">
        <w:rPr>
          <w:rFonts w:ascii="Times New Roman" w:hAnsi="Times New Roman"/>
          <w:sz w:val="28"/>
          <w:szCs w:val="28"/>
        </w:rPr>
        <w:t>отсутствуют ограничения по состоянию здоровья посетителей (наличие электрокардиостимулятора, болезни сердца, нарушение вестибуля</w:t>
      </w:r>
      <w:r w:rsidR="00EB6CF3">
        <w:rPr>
          <w:rFonts w:ascii="Times New Roman" w:hAnsi="Times New Roman"/>
          <w:sz w:val="28"/>
          <w:szCs w:val="28"/>
        </w:rPr>
        <w:t>рного аппарата, слабое зрение);</w:t>
      </w:r>
    </w:p>
    <w:p w:rsidR="00EB6CF3" w:rsidRPr="00EB6CF3" w:rsidRDefault="00EB6CF3" w:rsidP="00EB6C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э</w:t>
      </w:r>
      <w:r w:rsidR="00F86127" w:rsidRPr="00F86127">
        <w:rPr>
          <w:rFonts w:ascii="Times New Roman" w:hAnsi="Times New Roman"/>
          <w:sz w:val="28"/>
          <w:szCs w:val="28"/>
        </w:rPr>
        <w:t>ксплуатация надувного батута, с нарушениями требований подпунктов «б», «в», «д», «ж», «к», «м» пункта 79, пунктов 129 и 130 технического регламента Евразийского экономического союза «О безопасности аттракционов» (ТР ЕАЭС 038/2016)</w:t>
      </w:r>
      <w:r w:rsidR="00F86127">
        <w:rPr>
          <w:sz w:val="28"/>
          <w:szCs w:val="28"/>
        </w:rPr>
        <w:t>,</w:t>
      </w:r>
      <w:r w:rsidR="00F86127" w:rsidRPr="00F86127">
        <w:rPr>
          <w:rFonts w:ascii="Times New Roman" w:hAnsi="Times New Roman"/>
          <w:sz w:val="28"/>
          <w:szCs w:val="28"/>
        </w:rPr>
        <w:t xml:space="preserve"> требований пунктов 7.2.4, 7.5.1, 7.5.2, 7.8.1, 7.8.11, 7.8.12, 8.7.2.9 ГОСТ Р 55515-2013 «Оборудование надувное игровое. Требования безопасности при эксплуатации»</w:t>
      </w:r>
      <w:r w:rsidR="00F8612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6CF3">
        <w:rPr>
          <w:rFonts w:ascii="Times New Roman" w:hAnsi="Times New Roman"/>
          <w:sz w:val="28"/>
          <w:szCs w:val="28"/>
        </w:rPr>
        <w:t>а именно:</w:t>
      </w:r>
    </w:p>
    <w:p w:rsidR="00EB6CF3" w:rsidRPr="00EB6CF3" w:rsidRDefault="00EB6CF3" w:rsidP="00EB6C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6CF3">
        <w:rPr>
          <w:rFonts w:ascii="Times New Roman" w:hAnsi="Times New Roman"/>
          <w:sz w:val="28"/>
          <w:szCs w:val="28"/>
        </w:rPr>
        <w:lastRenderedPageBreak/>
        <w:t xml:space="preserve">перед входом на аттракцион отсутствуют правила пользования для посетителей аттракциона и информация об ограничениях пользования аттракционом по состоянию здоровья, возрасту, росту и весу; </w:t>
      </w:r>
    </w:p>
    <w:p w:rsidR="00EB6CF3" w:rsidRPr="00EB6CF3" w:rsidRDefault="00EB6CF3" w:rsidP="00EB6C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6CF3">
        <w:rPr>
          <w:rFonts w:ascii="Times New Roman" w:hAnsi="Times New Roman"/>
          <w:sz w:val="28"/>
          <w:szCs w:val="28"/>
        </w:rPr>
        <w:t xml:space="preserve">отсутствует информационная табличка, содержащая сведения о дате последней ежегодной проверки с указанием организации, которая провела проверку, и о дате ближайшей ежегодной проверки; </w:t>
      </w:r>
    </w:p>
    <w:p w:rsidR="00EB6CF3" w:rsidRPr="00EB6CF3" w:rsidRDefault="00EB6CF3" w:rsidP="00EB6C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6CF3">
        <w:rPr>
          <w:rFonts w:ascii="Times New Roman" w:hAnsi="Times New Roman"/>
          <w:sz w:val="28"/>
          <w:szCs w:val="28"/>
        </w:rPr>
        <w:t xml:space="preserve">отсутствуют основные правила по обслуживанию аттракциона и табличка с требованиями к персоналу по порядку проверок ежедневных в отношении критичных компонентов и критичных параметров, отсутствуют медицинская аптечка и прибор для измерения скорости ветра; </w:t>
      </w:r>
    </w:p>
    <w:p w:rsidR="00EB6CF3" w:rsidRPr="00EB6CF3" w:rsidRDefault="00EB6CF3" w:rsidP="00EB6C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6CF3">
        <w:rPr>
          <w:rFonts w:ascii="Times New Roman" w:hAnsi="Times New Roman"/>
          <w:sz w:val="28"/>
          <w:szCs w:val="28"/>
        </w:rPr>
        <w:t xml:space="preserve">не проведено техническое освидетельствование аттракциона; ограждение аттракциона не обеспечивает безопасность при входе и выходе и не исключает несанкционированное проникновение посетителей и зрителей через ограждение аттракциона или под ним; </w:t>
      </w:r>
    </w:p>
    <w:p w:rsidR="00EB6CF3" w:rsidRPr="00EB6CF3" w:rsidRDefault="00EB6CF3" w:rsidP="00EB6C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6CF3">
        <w:rPr>
          <w:rFonts w:ascii="Times New Roman" w:hAnsi="Times New Roman"/>
          <w:sz w:val="28"/>
          <w:szCs w:val="28"/>
        </w:rPr>
        <w:t xml:space="preserve">не зафиксирован каждый узел крепления аттракционного оборудования за балластную систему; </w:t>
      </w:r>
    </w:p>
    <w:p w:rsidR="00EB6CF3" w:rsidRPr="00EB6CF3" w:rsidRDefault="00EB6CF3" w:rsidP="00EB6C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6CF3">
        <w:rPr>
          <w:rFonts w:ascii="Times New Roman" w:hAnsi="Times New Roman"/>
          <w:sz w:val="28"/>
          <w:szCs w:val="28"/>
        </w:rPr>
        <w:t xml:space="preserve">часть швартовочных элементов не зафиксирована в точках балластной системы; </w:t>
      </w:r>
    </w:p>
    <w:p w:rsidR="00F86127" w:rsidRDefault="00EB6CF3" w:rsidP="00EB6C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6CF3">
        <w:rPr>
          <w:rFonts w:ascii="Times New Roman" w:hAnsi="Times New Roman"/>
          <w:sz w:val="28"/>
          <w:szCs w:val="28"/>
        </w:rPr>
        <w:t xml:space="preserve">часть аттракционного оборудования прикреплена за одну и ту же точку балластной системы двумя и </w:t>
      </w:r>
      <w:r>
        <w:rPr>
          <w:rFonts w:ascii="Times New Roman" w:hAnsi="Times New Roman"/>
          <w:sz w:val="28"/>
          <w:szCs w:val="28"/>
        </w:rPr>
        <w:t>более швартовочными элементами.</w:t>
      </w:r>
    </w:p>
    <w:p w:rsidR="00C15DDF" w:rsidRPr="00F86127" w:rsidRDefault="00EB6CF3" w:rsidP="005E26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нарушения </w:t>
      </w:r>
      <w:r w:rsidR="00F86127" w:rsidRPr="00F86127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ют</w:t>
      </w:r>
      <w:r w:rsidR="00F86127" w:rsidRPr="00F86127">
        <w:rPr>
          <w:rFonts w:ascii="Times New Roman" w:hAnsi="Times New Roman"/>
          <w:sz w:val="28"/>
          <w:szCs w:val="28"/>
        </w:rPr>
        <w:t xml:space="preserve"> угрозу причинения вреда жизни и здоровью граждан</w:t>
      </w:r>
      <w:r>
        <w:rPr>
          <w:rFonts w:ascii="Times New Roman" w:hAnsi="Times New Roman"/>
          <w:sz w:val="28"/>
          <w:szCs w:val="28"/>
        </w:rPr>
        <w:t>.</w:t>
      </w:r>
    </w:p>
    <w:p w:rsidR="003372AD" w:rsidRDefault="00F86127" w:rsidP="003372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проверок возбуждены дела об административных правонарушениях, виновные лица привлечены к ответственности.</w:t>
      </w:r>
    </w:p>
    <w:p w:rsidR="00F86127" w:rsidRDefault="00762AF8" w:rsidP="003372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Сотрудники инспекции приняли участие в качестве специалистов по 9 проверкам, проведенным</w:t>
      </w:r>
      <w:r w:rsidR="005E2608">
        <w:rPr>
          <w:rFonts w:ascii="Times New Roman" w:hAnsi="Times New Roman"/>
          <w:sz w:val="28"/>
          <w:szCs w:val="28"/>
        </w:rPr>
        <w:t xml:space="preserve"> прокуратурой в </w:t>
      </w:r>
      <w:proofErr w:type="spellStart"/>
      <w:r w:rsidR="005E2608">
        <w:rPr>
          <w:rFonts w:ascii="Times New Roman" w:hAnsi="Times New Roman"/>
          <w:sz w:val="28"/>
          <w:szCs w:val="28"/>
        </w:rPr>
        <w:t>Заельцовском</w:t>
      </w:r>
      <w:proofErr w:type="spellEnd"/>
      <w:r w:rsidR="005E2608">
        <w:rPr>
          <w:rFonts w:ascii="Times New Roman" w:hAnsi="Times New Roman"/>
          <w:sz w:val="28"/>
          <w:szCs w:val="28"/>
        </w:rPr>
        <w:t xml:space="preserve">, Калининском, Кировском, Ленинском, Первомайском, Советском и Центральном районах г. Новосибирска, а также в Новосибирском и </w:t>
      </w:r>
      <w:proofErr w:type="spellStart"/>
      <w:r w:rsidR="005E2608">
        <w:rPr>
          <w:rFonts w:ascii="Times New Roman" w:hAnsi="Times New Roman"/>
          <w:sz w:val="28"/>
          <w:szCs w:val="28"/>
        </w:rPr>
        <w:t>Сузунском</w:t>
      </w:r>
      <w:proofErr w:type="spellEnd"/>
      <w:r w:rsidR="005E2608">
        <w:rPr>
          <w:rFonts w:ascii="Times New Roman" w:hAnsi="Times New Roman"/>
          <w:sz w:val="28"/>
          <w:szCs w:val="28"/>
        </w:rPr>
        <w:t xml:space="preserve"> районах Новосибирской области</w:t>
      </w:r>
      <w:r w:rsidRPr="00762A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вопросам эксплуатации аттракционов</w:t>
      </w:r>
      <w:r w:rsidR="005E2608">
        <w:rPr>
          <w:rFonts w:ascii="Times New Roman" w:hAnsi="Times New Roman"/>
          <w:sz w:val="28"/>
          <w:szCs w:val="28"/>
        </w:rPr>
        <w:t xml:space="preserve">. </w:t>
      </w:r>
    </w:p>
    <w:p w:rsidR="003372AD" w:rsidRDefault="003372AD" w:rsidP="003372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2AD">
        <w:rPr>
          <w:rFonts w:ascii="Times New Roman" w:hAnsi="Times New Roman"/>
          <w:sz w:val="28"/>
          <w:szCs w:val="28"/>
        </w:rPr>
        <w:t xml:space="preserve">Основными рекомендациями для юридических лиц и индивидуальных предпринимателей является выполнение требований, установленных законодательством Российской Федерации требований к техническому состоянию и эксплуатации аттракционов. </w:t>
      </w:r>
    </w:p>
    <w:p w:rsidR="00CD3D1D" w:rsidRDefault="00CD3D1D" w:rsidP="003372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инспекцией проведена большая профилактическая, ознакомительно-разъяснительная работа по требованиям безопасности, установленным законодательством в сфере технического состояния и эксплуатации аттракционов, а также по правилам государственной регистрации аттракционов.</w:t>
      </w:r>
    </w:p>
    <w:p w:rsidR="00CD3D1D" w:rsidRPr="0046042A" w:rsidRDefault="00CD3D1D" w:rsidP="00CD3D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ознакомительно-разъяснительной работы, при взаимодействии с телеканалами</w:t>
      </w:r>
      <w:r w:rsidRPr="0046042A">
        <w:rPr>
          <w:rFonts w:ascii="Times New Roman" w:hAnsi="Times New Roman"/>
          <w:sz w:val="28"/>
          <w:szCs w:val="28"/>
        </w:rPr>
        <w:t xml:space="preserve"> «ОТС» и «Вести Новосибирск», инспекцией организовано </w:t>
      </w:r>
      <w:r>
        <w:rPr>
          <w:rFonts w:ascii="Times New Roman" w:hAnsi="Times New Roman"/>
          <w:sz w:val="28"/>
          <w:szCs w:val="28"/>
        </w:rPr>
        <w:t>четыре</w:t>
      </w:r>
      <w:r w:rsidRPr="0046042A">
        <w:rPr>
          <w:rFonts w:ascii="Times New Roman" w:hAnsi="Times New Roman"/>
          <w:sz w:val="28"/>
          <w:szCs w:val="28"/>
        </w:rPr>
        <w:t xml:space="preserve"> видеосюжета на телевидении, где владельцам аттракционов разъяснена обязанность по регистрации аттракционов и соблюдению требований безопасност</w:t>
      </w:r>
      <w:r>
        <w:rPr>
          <w:rFonts w:ascii="Times New Roman" w:hAnsi="Times New Roman"/>
          <w:sz w:val="28"/>
          <w:szCs w:val="28"/>
        </w:rPr>
        <w:t xml:space="preserve">и при эксплуатации аттракционов. В районах области </w:t>
      </w:r>
      <w:r w:rsidRPr="0046042A">
        <w:rPr>
          <w:rFonts w:ascii="Times New Roman" w:hAnsi="Times New Roman"/>
          <w:sz w:val="28"/>
          <w:szCs w:val="28"/>
        </w:rPr>
        <w:t>размещены статьи в средствах массовой информации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C3767" w:rsidRDefault="005C585E" w:rsidP="005C58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="00CD3D1D">
        <w:rPr>
          <w:rFonts w:ascii="Times New Roman" w:hAnsi="Times New Roman"/>
          <w:sz w:val="28"/>
          <w:szCs w:val="28"/>
        </w:rPr>
        <w:t xml:space="preserve">рганизована прямая телефонная линия в общественной приемной Губернатора Новосибирской области </w:t>
      </w:r>
      <w:r w:rsidR="00CD3D1D" w:rsidRPr="002D110C">
        <w:rPr>
          <w:rFonts w:ascii="Times New Roman" w:hAnsi="Times New Roman"/>
          <w:sz w:val="28"/>
          <w:szCs w:val="28"/>
        </w:rPr>
        <w:t>по вопросу: «Требования безопасности при эксплуатации зимних горок»</w:t>
      </w:r>
      <w:r w:rsidR="00C15DDF">
        <w:rPr>
          <w:rFonts w:ascii="Times New Roman" w:hAnsi="Times New Roman"/>
          <w:sz w:val="28"/>
          <w:szCs w:val="28"/>
        </w:rPr>
        <w:t>.</w:t>
      </w:r>
    </w:p>
    <w:p w:rsidR="00C15DDF" w:rsidRPr="00C15DDF" w:rsidRDefault="00C15DDF" w:rsidP="00011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22.12.2021 года </w:t>
      </w:r>
      <w:r w:rsidR="00E72F5C">
        <w:rPr>
          <w:rFonts w:ascii="Times New Roman" w:hAnsi="Times New Roman"/>
          <w:sz w:val="28"/>
          <w:szCs w:val="28"/>
        </w:rPr>
        <w:t xml:space="preserve">инспекцией </w:t>
      </w:r>
      <w:r w:rsidR="00CD3D1D">
        <w:rPr>
          <w:rFonts w:ascii="Times New Roman" w:hAnsi="Times New Roman"/>
          <w:sz w:val="28"/>
          <w:szCs w:val="28"/>
        </w:rPr>
        <w:t xml:space="preserve">проведено публичное </w:t>
      </w:r>
      <w:r w:rsidRPr="00C15DDF">
        <w:rPr>
          <w:rFonts w:ascii="Times New Roman" w:hAnsi="Times New Roman"/>
          <w:sz w:val="28"/>
          <w:szCs w:val="28"/>
        </w:rPr>
        <w:t>обсуждение для подконтрольных субъектов по теме «Правоприменительная практика и соблюдение обязательных требований законодательства в области технического состояния и эксплуатации самоходных машин и других видов техники, аттракционов в Новосибирской области» (далее – мероприятие).</w:t>
      </w:r>
    </w:p>
    <w:p w:rsidR="00C15DDF" w:rsidRPr="00C15DDF" w:rsidRDefault="00C15DDF" w:rsidP="00011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5DDF">
        <w:rPr>
          <w:rFonts w:ascii="Times New Roman" w:hAnsi="Times New Roman"/>
          <w:sz w:val="28"/>
          <w:szCs w:val="28"/>
        </w:rPr>
        <w:t>В ходе мероприятия обсуждались вопросы о требованиях безопасности при эксплуатации аттракционов, установленных действующим законодательством, о мерах ответственности за нарушение требований безопасности, о порядке проведения технического освидетельствования аттракционов.</w:t>
      </w:r>
    </w:p>
    <w:p w:rsidR="00C15DDF" w:rsidRDefault="003143C7" w:rsidP="00011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C15DDF" w:rsidRPr="00C15DDF">
        <w:rPr>
          <w:rFonts w:ascii="Times New Roman" w:hAnsi="Times New Roman"/>
          <w:sz w:val="28"/>
          <w:szCs w:val="28"/>
        </w:rPr>
        <w:t>делено особое внимание рассмотрению таких вопросов как изготовлению или приобретению зимних горок, их соответствия ГОСТам, установке (монтажу), подготовке документов для их регистрации, порядку регистрации и безопасной эксплуатации зимних аттракционов, для недопущения получения травм и несчастных случаев.</w:t>
      </w:r>
    </w:p>
    <w:p w:rsidR="005C585E" w:rsidRPr="00C15DDF" w:rsidRDefault="005C585E" w:rsidP="00011D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B86">
        <w:rPr>
          <w:rFonts w:ascii="Times New Roman" w:hAnsi="Times New Roman"/>
          <w:sz w:val="28"/>
          <w:szCs w:val="28"/>
        </w:rPr>
        <w:t xml:space="preserve">24.12.2021 на радиостанции «Радио 54» </w:t>
      </w:r>
      <w:r w:rsidR="00937B86">
        <w:rPr>
          <w:rFonts w:ascii="Times New Roman" w:hAnsi="Times New Roman"/>
          <w:sz w:val="28"/>
          <w:szCs w:val="28"/>
        </w:rPr>
        <w:t xml:space="preserve">сотрудниками </w:t>
      </w:r>
      <w:r w:rsidR="00937B86" w:rsidRPr="00937B86">
        <w:rPr>
          <w:rFonts w:ascii="Times New Roman" w:hAnsi="Times New Roman"/>
          <w:sz w:val="28"/>
          <w:szCs w:val="28"/>
        </w:rPr>
        <w:t>инспе</w:t>
      </w:r>
      <w:r w:rsidR="00937B86">
        <w:rPr>
          <w:rFonts w:ascii="Times New Roman" w:hAnsi="Times New Roman"/>
          <w:sz w:val="28"/>
          <w:szCs w:val="28"/>
        </w:rPr>
        <w:t>кции</w:t>
      </w:r>
      <w:r w:rsidR="00937B86" w:rsidRPr="00937B86">
        <w:rPr>
          <w:rFonts w:ascii="Times New Roman" w:hAnsi="Times New Roman"/>
          <w:sz w:val="28"/>
          <w:szCs w:val="28"/>
        </w:rPr>
        <w:t xml:space="preserve"> принято участие в </w:t>
      </w:r>
      <w:r w:rsidRPr="00937B86">
        <w:rPr>
          <w:rFonts w:ascii="Times New Roman" w:hAnsi="Times New Roman"/>
          <w:sz w:val="28"/>
          <w:szCs w:val="28"/>
        </w:rPr>
        <w:t xml:space="preserve">утренней </w:t>
      </w:r>
      <w:r w:rsidR="00937B86">
        <w:rPr>
          <w:rFonts w:ascii="Times New Roman" w:hAnsi="Times New Roman"/>
          <w:sz w:val="28"/>
          <w:szCs w:val="28"/>
        </w:rPr>
        <w:t>передаче</w:t>
      </w:r>
      <w:r w:rsidRPr="00937B86">
        <w:rPr>
          <w:rFonts w:ascii="Times New Roman" w:hAnsi="Times New Roman"/>
          <w:sz w:val="28"/>
          <w:szCs w:val="28"/>
        </w:rPr>
        <w:t xml:space="preserve"> «Все свои»</w:t>
      </w:r>
      <w:r w:rsidR="00937B86">
        <w:rPr>
          <w:rFonts w:ascii="Times New Roman" w:hAnsi="Times New Roman"/>
          <w:sz w:val="28"/>
          <w:szCs w:val="28"/>
        </w:rPr>
        <w:t xml:space="preserve"> </w:t>
      </w:r>
      <w:r w:rsidR="00937B86" w:rsidRPr="00937B86">
        <w:rPr>
          <w:rFonts w:ascii="Times New Roman" w:hAnsi="Times New Roman"/>
          <w:sz w:val="28"/>
          <w:szCs w:val="28"/>
        </w:rPr>
        <w:t>по вопросу проведения</w:t>
      </w:r>
      <w:r w:rsidRPr="00937B86">
        <w:rPr>
          <w:rFonts w:ascii="Times New Roman" w:hAnsi="Times New Roman"/>
          <w:sz w:val="28"/>
          <w:szCs w:val="28"/>
        </w:rPr>
        <w:t xml:space="preserve"> ежегодного технического осмотра дорожно-строительной техники, снегоходов, </w:t>
      </w:r>
      <w:proofErr w:type="spellStart"/>
      <w:r w:rsidRPr="00937B86">
        <w:rPr>
          <w:rFonts w:ascii="Times New Roman" w:hAnsi="Times New Roman"/>
          <w:sz w:val="28"/>
          <w:szCs w:val="28"/>
        </w:rPr>
        <w:t>снегоболотоходов</w:t>
      </w:r>
      <w:proofErr w:type="spellEnd"/>
      <w:r w:rsidRPr="00937B86">
        <w:rPr>
          <w:rFonts w:ascii="Times New Roman" w:hAnsi="Times New Roman"/>
          <w:sz w:val="28"/>
          <w:szCs w:val="28"/>
        </w:rPr>
        <w:t xml:space="preserve"> и других самоходных машин в Новосибирской области.</w:t>
      </w:r>
    </w:p>
    <w:p w:rsidR="00CD3D1D" w:rsidRDefault="00CD3D1D" w:rsidP="005E2608">
      <w:pPr>
        <w:jc w:val="both"/>
        <w:rPr>
          <w:rFonts w:ascii="Times New Roman" w:hAnsi="Times New Roman"/>
          <w:sz w:val="28"/>
          <w:szCs w:val="28"/>
        </w:rPr>
      </w:pPr>
    </w:p>
    <w:p w:rsidR="003143C7" w:rsidRPr="005E2608" w:rsidRDefault="003143C7" w:rsidP="003143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sectPr w:rsidR="003143C7" w:rsidRPr="005E2608" w:rsidSect="003143C7">
      <w:headerReference w:type="default" r:id="rId8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0E8" w:rsidRDefault="00C900E8" w:rsidP="00F86127">
      <w:pPr>
        <w:spacing w:after="0" w:line="240" w:lineRule="auto"/>
      </w:pPr>
      <w:r>
        <w:separator/>
      </w:r>
    </w:p>
  </w:endnote>
  <w:endnote w:type="continuationSeparator" w:id="0">
    <w:p w:rsidR="00C900E8" w:rsidRDefault="00C900E8" w:rsidP="00F86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0E8" w:rsidRDefault="00C900E8" w:rsidP="00F86127">
      <w:pPr>
        <w:spacing w:after="0" w:line="240" w:lineRule="auto"/>
      </w:pPr>
      <w:r>
        <w:separator/>
      </w:r>
    </w:p>
  </w:footnote>
  <w:footnote w:type="continuationSeparator" w:id="0">
    <w:p w:rsidR="00C900E8" w:rsidRDefault="00C900E8" w:rsidP="00F86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21997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143C7" w:rsidRPr="003143C7" w:rsidRDefault="003143C7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3143C7">
          <w:rPr>
            <w:rFonts w:ascii="Times New Roman" w:hAnsi="Times New Roman"/>
            <w:sz w:val="24"/>
            <w:szCs w:val="24"/>
          </w:rPr>
          <w:fldChar w:fldCharType="begin"/>
        </w:r>
        <w:r w:rsidRPr="003143C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143C7">
          <w:rPr>
            <w:rFonts w:ascii="Times New Roman" w:hAnsi="Times New Roman"/>
            <w:sz w:val="24"/>
            <w:szCs w:val="24"/>
          </w:rPr>
          <w:fldChar w:fldCharType="separate"/>
        </w:r>
        <w:r w:rsidR="0030237F">
          <w:rPr>
            <w:rFonts w:ascii="Times New Roman" w:hAnsi="Times New Roman"/>
            <w:noProof/>
            <w:sz w:val="24"/>
            <w:szCs w:val="24"/>
          </w:rPr>
          <w:t>4</w:t>
        </w:r>
        <w:r w:rsidRPr="003143C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3143C7" w:rsidRDefault="00314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FA3613"/>
    <w:multiLevelType w:val="hybridMultilevel"/>
    <w:tmpl w:val="4B9056BC"/>
    <w:lvl w:ilvl="0" w:tplc="0942967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8C"/>
    <w:rsid w:val="00011DC7"/>
    <w:rsid w:val="00056255"/>
    <w:rsid w:val="002C09BF"/>
    <w:rsid w:val="002C35E0"/>
    <w:rsid w:val="0030237F"/>
    <w:rsid w:val="003133ED"/>
    <w:rsid w:val="003143C7"/>
    <w:rsid w:val="003372AD"/>
    <w:rsid w:val="003C3767"/>
    <w:rsid w:val="00405F7E"/>
    <w:rsid w:val="00496713"/>
    <w:rsid w:val="005C585E"/>
    <w:rsid w:val="005E2608"/>
    <w:rsid w:val="00762AF8"/>
    <w:rsid w:val="008976F2"/>
    <w:rsid w:val="00937B86"/>
    <w:rsid w:val="00AF69B6"/>
    <w:rsid w:val="00B80454"/>
    <w:rsid w:val="00C15DDF"/>
    <w:rsid w:val="00C16B5B"/>
    <w:rsid w:val="00C900E8"/>
    <w:rsid w:val="00CD3D1D"/>
    <w:rsid w:val="00DB3814"/>
    <w:rsid w:val="00DB525E"/>
    <w:rsid w:val="00E22F8C"/>
    <w:rsid w:val="00E72F5C"/>
    <w:rsid w:val="00EB6CF3"/>
    <w:rsid w:val="00F8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3383"/>
  <w15:chartTrackingRefBased/>
  <w15:docId w15:val="{3F689B4D-1D82-4C8D-8944-08E192AC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6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9BF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09B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33ED"/>
    <w:rPr>
      <w:color w:val="0563C1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F8612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86127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F86127"/>
    <w:rPr>
      <w:vertAlign w:val="superscript"/>
    </w:rPr>
  </w:style>
  <w:style w:type="paragraph" w:styleId="a9">
    <w:name w:val="List Paragraph"/>
    <w:basedOn w:val="a"/>
    <w:uiPriority w:val="34"/>
    <w:qFormat/>
    <w:rsid w:val="00EB6CF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14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43C7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314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143C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tn.nso.ru/page/1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Елена Сергеевна</cp:lastModifiedBy>
  <cp:revision>6</cp:revision>
  <cp:lastPrinted>2022-02-18T08:51:00Z</cp:lastPrinted>
  <dcterms:created xsi:type="dcterms:W3CDTF">2022-02-18T02:36:00Z</dcterms:created>
  <dcterms:modified xsi:type="dcterms:W3CDTF">2022-02-21T09:43:00Z</dcterms:modified>
</cp:coreProperties>
</file>